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B982" w14:textId="084D6901" w:rsidR="00924E57" w:rsidRPr="00F55303" w:rsidRDefault="00D27564" w:rsidP="00924E57">
      <w:pPr>
        <w:jc w:val="center"/>
        <w:rPr>
          <w:rFonts w:asciiTheme="minorEastAsia" w:hAnsiTheme="minorEastAsia"/>
          <w:b/>
          <w:bCs/>
          <w:sz w:val="25"/>
          <w:szCs w:val="25"/>
        </w:rPr>
      </w:pPr>
      <w:r w:rsidRPr="00F55303">
        <w:rPr>
          <w:rFonts w:ascii="Times New Roman" w:eastAsia="ヒラギノ角ゴ Pro W3" w:hAnsi="Times New Roman" w:cs="Times New Roman"/>
          <w:b/>
          <w:bCs/>
          <w:sz w:val="25"/>
          <w:szCs w:val="25"/>
        </w:rPr>
        <w:t>15th International Symposium on Ionic Polymerization (IP’24)</w:t>
      </w:r>
      <w:r w:rsidRPr="00F55303">
        <w:rPr>
          <w:rFonts w:asciiTheme="minorEastAsia" w:hAnsiTheme="minorEastAsia" w:hint="eastAsia"/>
          <w:b/>
          <w:bCs/>
          <w:sz w:val="25"/>
          <w:szCs w:val="25"/>
        </w:rPr>
        <w:t>への参加報告</w:t>
      </w:r>
    </w:p>
    <w:p w14:paraId="25B8C9B9" w14:textId="60C3286E" w:rsidR="00394AB2" w:rsidRDefault="00394AB2" w:rsidP="00394AB2">
      <w:pPr>
        <w:jc w:val="right"/>
        <w:rPr>
          <w:rFonts w:asciiTheme="minorEastAsia" w:hAnsiTheme="minorEastAsia"/>
          <w:sz w:val="22"/>
          <w:szCs w:val="22"/>
        </w:rPr>
      </w:pPr>
      <w:r>
        <w:rPr>
          <w:rFonts w:asciiTheme="minorEastAsia" w:hAnsiTheme="minorEastAsia" w:hint="eastAsia"/>
          <w:sz w:val="22"/>
          <w:szCs w:val="22"/>
        </w:rPr>
        <w:t>工学研究科</w:t>
      </w:r>
      <w:r>
        <w:rPr>
          <w:rFonts w:asciiTheme="minorEastAsia" w:hAnsiTheme="minorEastAsia"/>
          <w:sz w:val="22"/>
          <w:szCs w:val="22"/>
        </w:rPr>
        <w:t xml:space="preserve"> </w:t>
      </w:r>
      <w:r>
        <w:rPr>
          <w:rFonts w:asciiTheme="minorEastAsia" w:hAnsiTheme="minorEastAsia" w:hint="eastAsia"/>
          <w:sz w:val="22"/>
          <w:szCs w:val="22"/>
        </w:rPr>
        <w:t>有機・高分子化学専攻</w:t>
      </w:r>
      <w:r>
        <w:rPr>
          <w:rFonts w:asciiTheme="minorEastAsia" w:hAnsiTheme="minorEastAsia"/>
          <w:sz w:val="22"/>
          <w:szCs w:val="22"/>
        </w:rPr>
        <w:t xml:space="preserve"> </w:t>
      </w:r>
      <w:r>
        <w:rPr>
          <w:rFonts w:asciiTheme="minorEastAsia" w:hAnsiTheme="minorEastAsia" w:hint="eastAsia"/>
          <w:sz w:val="22"/>
          <w:szCs w:val="22"/>
        </w:rPr>
        <w:t>機能高分子化学研究</w:t>
      </w:r>
      <w:r w:rsidR="00F55303">
        <w:rPr>
          <w:rFonts w:asciiTheme="minorEastAsia" w:hAnsiTheme="minorEastAsia" w:hint="eastAsia"/>
          <w:sz w:val="22"/>
          <w:szCs w:val="22"/>
        </w:rPr>
        <w:t>室</w:t>
      </w:r>
    </w:p>
    <w:p w14:paraId="5BB6A0B2" w14:textId="0C5EF3A1" w:rsidR="00F55303" w:rsidRDefault="00394AB2" w:rsidP="00F55303">
      <w:pPr>
        <w:jc w:val="right"/>
        <w:rPr>
          <w:rFonts w:asciiTheme="minorEastAsia" w:hAnsiTheme="minorEastAsia"/>
          <w:sz w:val="22"/>
          <w:szCs w:val="22"/>
        </w:rPr>
      </w:pPr>
      <w:r>
        <w:rPr>
          <w:rFonts w:asciiTheme="minorEastAsia" w:hAnsiTheme="minorEastAsia" w:hint="eastAsia"/>
          <w:sz w:val="22"/>
          <w:szCs w:val="22"/>
        </w:rPr>
        <w:t>博士前期課程</w:t>
      </w:r>
      <w:r>
        <w:rPr>
          <w:rFonts w:asciiTheme="minorEastAsia" w:hAnsiTheme="minorEastAsia"/>
          <w:sz w:val="22"/>
          <w:szCs w:val="22"/>
        </w:rPr>
        <w:t>2</w:t>
      </w:r>
      <w:r>
        <w:rPr>
          <w:rFonts w:asciiTheme="minorEastAsia" w:hAnsiTheme="minorEastAsia" w:hint="eastAsia"/>
          <w:sz w:val="22"/>
          <w:szCs w:val="22"/>
        </w:rPr>
        <w:t>年</w:t>
      </w:r>
      <w:r>
        <w:rPr>
          <w:rFonts w:asciiTheme="minorEastAsia" w:hAnsiTheme="minorEastAsia"/>
          <w:sz w:val="22"/>
          <w:szCs w:val="22"/>
        </w:rPr>
        <w:t xml:space="preserve"> </w:t>
      </w:r>
      <w:r>
        <w:rPr>
          <w:rFonts w:asciiTheme="minorEastAsia" w:hAnsiTheme="minorEastAsia" w:hint="eastAsia"/>
          <w:sz w:val="22"/>
          <w:szCs w:val="22"/>
        </w:rPr>
        <w:t>佐川</w:t>
      </w:r>
      <w:r>
        <w:rPr>
          <w:rFonts w:asciiTheme="minorEastAsia" w:hAnsiTheme="minorEastAsia"/>
          <w:sz w:val="22"/>
          <w:szCs w:val="22"/>
        </w:rPr>
        <w:t xml:space="preserve"> </w:t>
      </w:r>
      <w:r>
        <w:rPr>
          <w:rFonts w:asciiTheme="minorEastAsia" w:hAnsiTheme="minorEastAsia" w:hint="eastAsia"/>
          <w:sz w:val="22"/>
          <w:szCs w:val="22"/>
        </w:rPr>
        <w:t>勝俊</w:t>
      </w:r>
    </w:p>
    <w:p w14:paraId="01C7DD54" w14:textId="14674390" w:rsidR="00394AB2" w:rsidRPr="00394AB2" w:rsidRDefault="00394AB2" w:rsidP="00CF7592">
      <w:pPr>
        <w:spacing w:line="340" w:lineRule="exact"/>
        <w:ind w:right="220"/>
        <w:rPr>
          <w:rFonts w:ascii="ＭＳ 明朝" w:eastAsia="ＭＳ 明朝" w:hAnsi="ＭＳ 明朝"/>
          <w:sz w:val="22"/>
          <w:szCs w:val="22"/>
        </w:rPr>
      </w:pPr>
      <w:r w:rsidRPr="00394AB2">
        <w:rPr>
          <w:rFonts w:ascii="ＭＳ 明朝" w:eastAsia="ＭＳ 明朝" w:hAnsi="ＭＳ 明朝" w:hint="eastAsia"/>
          <w:sz w:val="22"/>
          <w:szCs w:val="22"/>
        </w:rPr>
        <w:t>【出張先】</w:t>
      </w:r>
    </w:p>
    <w:p w14:paraId="326C46EB" w14:textId="44BAFE9D" w:rsidR="00B219B4" w:rsidRDefault="00394AB2" w:rsidP="00CF7592">
      <w:pPr>
        <w:spacing w:line="340" w:lineRule="exact"/>
        <w:jc w:val="left"/>
        <w:rPr>
          <w:rFonts w:asciiTheme="minorEastAsia" w:hAnsiTheme="minorEastAsia"/>
          <w:sz w:val="22"/>
          <w:szCs w:val="22"/>
        </w:rPr>
      </w:pPr>
      <w:r w:rsidRPr="00394AB2">
        <w:rPr>
          <w:rFonts w:asciiTheme="minorEastAsia" w:hAnsiTheme="minorEastAsia" w:hint="eastAsia"/>
          <w:sz w:val="22"/>
          <w:szCs w:val="22"/>
        </w:rPr>
        <w:t xml:space="preserve">　ドイツ・マインツ</w:t>
      </w:r>
    </w:p>
    <w:p w14:paraId="3FB00D0B" w14:textId="0D3DBBAC" w:rsidR="00F55303" w:rsidRPr="00394AB2" w:rsidRDefault="00F55303" w:rsidP="00CF7592">
      <w:pPr>
        <w:spacing w:line="340" w:lineRule="exact"/>
        <w:jc w:val="left"/>
        <w:rPr>
          <w:rFonts w:asciiTheme="minorEastAsia" w:hAnsiTheme="minorEastAsia" w:hint="eastAsia"/>
          <w:sz w:val="22"/>
          <w:szCs w:val="22"/>
        </w:rPr>
      </w:pPr>
      <w:r>
        <w:rPr>
          <w:rFonts w:asciiTheme="minorEastAsia" w:hAnsiTheme="minorEastAsia" w:hint="eastAsia"/>
          <w:sz w:val="22"/>
          <w:szCs w:val="22"/>
        </w:rPr>
        <w:t>【出張期間】</w:t>
      </w:r>
    </w:p>
    <w:p w14:paraId="64C5E7FE" w14:textId="405725E9" w:rsidR="00394AB2" w:rsidRPr="00394AB2" w:rsidRDefault="00394AB2" w:rsidP="00CF7592">
      <w:pPr>
        <w:spacing w:line="340" w:lineRule="exact"/>
        <w:jc w:val="left"/>
        <w:rPr>
          <w:rFonts w:ascii="ＭＳ 明朝" w:eastAsia="ＭＳ 明朝" w:hAnsi="ＭＳ 明朝"/>
          <w:sz w:val="22"/>
          <w:szCs w:val="22"/>
        </w:rPr>
      </w:pPr>
      <w:r>
        <w:rPr>
          <w:rFonts w:ascii="Helvetica Neue" w:eastAsia="ヒラギノ角ゴ Pro W3" w:hAnsi="Helvetica Neue" w:hint="eastAsia"/>
          <w:sz w:val="22"/>
          <w:szCs w:val="22"/>
        </w:rPr>
        <w:t xml:space="preserve">　</w:t>
      </w:r>
      <w:r w:rsidRPr="00394AB2">
        <w:rPr>
          <w:rFonts w:ascii="Times New Roman" w:eastAsia="ヒラギノ角ゴ Pro W3" w:hAnsi="Times New Roman" w:cs="Times New Roman"/>
          <w:sz w:val="22"/>
          <w:szCs w:val="22"/>
        </w:rPr>
        <w:t>2024</w:t>
      </w:r>
      <w:r w:rsidRPr="00394AB2">
        <w:rPr>
          <w:rFonts w:ascii="ＭＳ 明朝" w:eastAsia="ＭＳ 明朝" w:hAnsi="ＭＳ 明朝" w:hint="eastAsia"/>
          <w:sz w:val="22"/>
          <w:szCs w:val="22"/>
        </w:rPr>
        <w:t>年</w:t>
      </w:r>
      <w:r w:rsidRPr="00394AB2">
        <w:rPr>
          <w:rFonts w:ascii="Times New Roman" w:eastAsia="ＭＳ 明朝" w:hAnsi="Times New Roman" w:cs="Times New Roman"/>
          <w:sz w:val="22"/>
          <w:szCs w:val="22"/>
        </w:rPr>
        <w:t>8</w:t>
      </w:r>
      <w:r w:rsidRPr="00394AB2">
        <w:rPr>
          <w:rFonts w:ascii="ＭＳ 明朝" w:eastAsia="ＭＳ 明朝" w:hAnsi="ＭＳ 明朝" w:hint="eastAsia"/>
          <w:sz w:val="22"/>
          <w:szCs w:val="22"/>
        </w:rPr>
        <w:t>月</w:t>
      </w:r>
      <w:r w:rsidRPr="00394AB2">
        <w:rPr>
          <w:rFonts w:ascii="Times New Roman" w:eastAsia="ＭＳ 明朝" w:hAnsi="Times New Roman" w:cs="Times New Roman"/>
          <w:sz w:val="22"/>
          <w:szCs w:val="22"/>
        </w:rPr>
        <w:t>30</w:t>
      </w:r>
      <w:r w:rsidRPr="00394AB2">
        <w:rPr>
          <w:rFonts w:ascii="ＭＳ 明朝" w:eastAsia="ＭＳ 明朝" w:hAnsi="ＭＳ 明朝" w:hint="eastAsia"/>
          <w:sz w:val="22"/>
          <w:szCs w:val="22"/>
        </w:rPr>
        <w:t>日</w:t>
      </w:r>
      <w:r w:rsidRPr="00394AB2">
        <w:rPr>
          <w:rFonts w:ascii="ＭＳ 明朝" w:eastAsia="ＭＳ 明朝" w:hAnsi="ＭＳ 明朝"/>
          <w:sz w:val="22"/>
          <w:szCs w:val="22"/>
        </w:rPr>
        <w:t>(</w:t>
      </w:r>
      <w:r w:rsidRPr="00394AB2">
        <w:rPr>
          <w:rFonts w:ascii="ＭＳ 明朝" w:eastAsia="ＭＳ 明朝" w:hAnsi="ＭＳ 明朝" w:hint="eastAsia"/>
          <w:sz w:val="22"/>
          <w:szCs w:val="22"/>
        </w:rPr>
        <w:t>金</w:t>
      </w:r>
      <w:r w:rsidRPr="00394AB2">
        <w:rPr>
          <w:rFonts w:ascii="ＭＳ 明朝" w:eastAsia="ＭＳ 明朝" w:hAnsi="ＭＳ 明朝"/>
          <w:sz w:val="22"/>
          <w:szCs w:val="22"/>
        </w:rPr>
        <w:t>)</w:t>
      </w:r>
      <w:r w:rsidRPr="00394AB2">
        <w:rPr>
          <w:rFonts w:ascii="ＭＳ 明朝" w:eastAsia="ＭＳ 明朝" w:hAnsi="ＭＳ 明朝" w:hint="eastAsia"/>
          <w:sz w:val="22"/>
          <w:szCs w:val="22"/>
        </w:rPr>
        <w:t>〜</w:t>
      </w:r>
      <w:r w:rsidRPr="00394AB2">
        <w:rPr>
          <w:rFonts w:ascii="Times New Roman" w:eastAsia="ＭＳ 明朝" w:hAnsi="Times New Roman" w:cs="Times New Roman"/>
          <w:sz w:val="22"/>
          <w:szCs w:val="22"/>
        </w:rPr>
        <w:t>2024</w:t>
      </w:r>
      <w:r w:rsidRPr="00394AB2">
        <w:rPr>
          <w:rFonts w:ascii="ＭＳ 明朝" w:eastAsia="ＭＳ 明朝" w:hAnsi="ＭＳ 明朝" w:hint="eastAsia"/>
          <w:sz w:val="22"/>
          <w:szCs w:val="22"/>
        </w:rPr>
        <w:t>年</w:t>
      </w:r>
      <w:r w:rsidRPr="00394AB2">
        <w:rPr>
          <w:rFonts w:ascii="Times New Roman" w:eastAsia="ＭＳ 明朝" w:hAnsi="Times New Roman" w:cs="Times New Roman"/>
          <w:sz w:val="22"/>
          <w:szCs w:val="22"/>
        </w:rPr>
        <w:t>9</w:t>
      </w:r>
      <w:r w:rsidRPr="00394AB2">
        <w:rPr>
          <w:rFonts w:ascii="ＭＳ 明朝" w:eastAsia="ＭＳ 明朝" w:hAnsi="ＭＳ 明朝" w:hint="eastAsia"/>
          <w:sz w:val="22"/>
          <w:szCs w:val="22"/>
        </w:rPr>
        <w:t>月</w:t>
      </w:r>
      <w:r w:rsidRPr="00394AB2">
        <w:rPr>
          <w:rFonts w:ascii="Times New Roman" w:eastAsia="ＭＳ 明朝" w:hAnsi="Times New Roman" w:cs="Times New Roman"/>
          <w:sz w:val="22"/>
          <w:szCs w:val="22"/>
        </w:rPr>
        <w:t>7</w:t>
      </w:r>
      <w:r w:rsidRPr="00394AB2">
        <w:rPr>
          <w:rFonts w:ascii="ＭＳ 明朝" w:eastAsia="ＭＳ 明朝" w:hAnsi="ＭＳ 明朝" w:hint="eastAsia"/>
          <w:sz w:val="22"/>
          <w:szCs w:val="22"/>
        </w:rPr>
        <w:t>日</w:t>
      </w:r>
      <w:r w:rsidRPr="00394AB2">
        <w:rPr>
          <w:rFonts w:ascii="ＭＳ 明朝" w:eastAsia="ＭＳ 明朝" w:hAnsi="ＭＳ 明朝"/>
          <w:sz w:val="22"/>
          <w:szCs w:val="22"/>
        </w:rPr>
        <w:t>(</w:t>
      </w:r>
      <w:r w:rsidRPr="00394AB2">
        <w:rPr>
          <w:rFonts w:ascii="ＭＳ 明朝" w:eastAsia="ＭＳ 明朝" w:hAnsi="ＭＳ 明朝" w:hint="eastAsia"/>
          <w:sz w:val="22"/>
          <w:szCs w:val="22"/>
        </w:rPr>
        <w:t>土</w:t>
      </w:r>
      <w:r w:rsidRPr="00394AB2">
        <w:rPr>
          <w:rFonts w:ascii="ＭＳ 明朝" w:eastAsia="ＭＳ 明朝" w:hAnsi="ＭＳ 明朝"/>
          <w:sz w:val="22"/>
          <w:szCs w:val="22"/>
        </w:rPr>
        <w:t>)</w:t>
      </w:r>
    </w:p>
    <w:p w14:paraId="08010B37" w14:textId="6FCCB6B3" w:rsidR="00394AB2" w:rsidRPr="00394AB2" w:rsidRDefault="00394AB2" w:rsidP="00CF7592">
      <w:pPr>
        <w:spacing w:line="340" w:lineRule="exact"/>
        <w:jc w:val="left"/>
        <w:rPr>
          <w:rFonts w:ascii="ＭＳ 明朝" w:eastAsia="ＭＳ 明朝" w:hAnsi="ＭＳ 明朝"/>
          <w:sz w:val="22"/>
          <w:szCs w:val="22"/>
        </w:rPr>
      </w:pPr>
      <w:r w:rsidRPr="00394AB2">
        <w:rPr>
          <w:rFonts w:ascii="ＭＳ 明朝" w:eastAsia="ＭＳ 明朝" w:hAnsi="ＭＳ 明朝" w:hint="eastAsia"/>
          <w:sz w:val="22"/>
          <w:szCs w:val="22"/>
        </w:rPr>
        <w:t>【出張目的】</w:t>
      </w:r>
    </w:p>
    <w:p w14:paraId="3C1E2CC3" w14:textId="61D149F4" w:rsidR="00C30BDF" w:rsidRPr="00EA2BED" w:rsidRDefault="00394AB2" w:rsidP="00CF7592">
      <w:pPr>
        <w:spacing w:line="340" w:lineRule="exact"/>
        <w:jc w:val="left"/>
        <w:rPr>
          <w:rFonts w:ascii="Helvetica Neue" w:eastAsia="ヒラギノ角ゴ Pro W3" w:hAnsi="Helvetica Neue" w:hint="eastAsia"/>
          <w:sz w:val="22"/>
          <w:szCs w:val="22"/>
        </w:rPr>
      </w:pPr>
      <w:r>
        <w:rPr>
          <w:rFonts w:ascii="Helvetica Neue" w:eastAsia="ヒラギノ角ゴ Pro W3" w:hAnsi="Helvetica Neue" w:hint="eastAsia"/>
          <w:sz w:val="22"/>
          <w:szCs w:val="22"/>
        </w:rPr>
        <w:t xml:space="preserve">　</w:t>
      </w:r>
      <w:r w:rsidR="00F55303">
        <w:rPr>
          <w:rFonts w:ascii="Helvetica Neue" w:eastAsia="ヒラギノ角ゴ Pro W3" w:hAnsi="Helvetica Neue" w:hint="eastAsia"/>
          <w:sz w:val="22"/>
          <w:szCs w:val="22"/>
        </w:rPr>
        <w:t>国際学会への参加とポスター発表</w:t>
      </w:r>
    </w:p>
    <w:p w14:paraId="743D7E1F" w14:textId="29597205" w:rsidR="00394AB2" w:rsidRDefault="00394AB2" w:rsidP="00CF7592">
      <w:pPr>
        <w:spacing w:line="340" w:lineRule="exact"/>
        <w:jc w:val="left"/>
        <w:rPr>
          <w:rFonts w:ascii="ＭＳ 明朝" w:eastAsia="ＭＳ 明朝" w:hAnsi="ＭＳ 明朝"/>
          <w:sz w:val="22"/>
          <w:szCs w:val="22"/>
        </w:rPr>
      </w:pPr>
      <w:r>
        <w:rPr>
          <w:rFonts w:ascii="ＭＳ 明朝" w:eastAsia="ＭＳ 明朝" w:hAnsi="ＭＳ 明朝" w:hint="eastAsia"/>
          <w:sz w:val="22"/>
          <w:szCs w:val="22"/>
        </w:rPr>
        <w:t>【概要】</w:t>
      </w:r>
    </w:p>
    <w:p w14:paraId="676D13DD" w14:textId="4499F824" w:rsidR="00202C73" w:rsidRDefault="00394AB2" w:rsidP="00CF7592">
      <w:pPr>
        <w:spacing w:line="340" w:lineRule="exact"/>
        <w:rPr>
          <w:rFonts w:ascii="ＭＳ 明朝" w:eastAsia="ＭＳ 明朝" w:hAnsi="ＭＳ 明朝" w:hint="eastAsia"/>
          <w:sz w:val="22"/>
          <w:szCs w:val="22"/>
        </w:rPr>
      </w:pPr>
      <w:r w:rsidRPr="00202C73">
        <w:rPr>
          <w:rFonts w:ascii="Times New Roman" w:eastAsia="ＭＳ 明朝" w:hAnsi="Times New Roman" w:cs="Times New Roman"/>
          <w:sz w:val="22"/>
          <w:szCs w:val="22"/>
        </w:rPr>
        <w:t xml:space="preserve">　</w:t>
      </w:r>
      <w:r w:rsidR="00202C73" w:rsidRPr="00202C73">
        <w:rPr>
          <w:rFonts w:ascii="Times New Roman" w:eastAsia="ＭＳ 明朝" w:hAnsi="Times New Roman" w:cs="Times New Roman"/>
          <w:sz w:val="22"/>
          <w:szCs w:val="22"/>
        </w:rPr>
        <w:t>15th International Symposium on Ionic Pol</w:t>
      </w:r>
      <w:r w:rsidR="00CD39F6">
        <w:rPr>
          <w:rFonts w:ascii="Times New Roman" w:eastAsia="ＭＳ 明朝" w:hAnsi="Times New Roman" w:cs="Times New Roman"/>
          <w:sz w:val="22"/>
          <w:szCs w:val="22"/>
        </w:rPr>
        <w:t>ymerization (IP’24)</w:t>
      </w:r>
      <w:r w:rsidR="00202C73">
        <w:rPr>
          <w:rFonts w:ascii="ＭＳ 明朝" w:eastAsia="ＭＳ 明朝" w:hAnsi="ＭＳ 明朝" w:hint="eastAsia"/>
          <w:sz w:val="22"/>
          <w:szCs w:val="22"/>
        </w:rPr>
        <w:t>は、</w:t>
      </w:r>
      <w:r w:rsidR="00CD39F6">
        <w:rPr>
          <w:rFonts w:ascii="ＭＳ 明朝" w:eastAsia="ＭＳ 明朝" w:hAnsi="ＭＳ 明朝" w:hint="eastAsia"/>
          <w:sz w:val="22"/>
          <w:szCs w:val="22"/>
        </w:rPr>
        <w:t>イオン重合に関する</w:t>
      </w:r>
      <w:r w:rsidR="00202C73">
        <w:rPr>
          <w:rFonts w:ascii="ＭＳ 明朝" w:eastAsia="ＭＳ 明朝" w:hAnsi="ＭＳ 明朝" w:hint="eastAsia"/>
          <w:sz w:val="22"/>
          <w:szCs w:val="22"/>
        </w:rPr>
        <w:t>国際学会であ</w:t>
      </w:r>
      <w:r w:rsidR="00CD39F6">
        <w:rPr>
          <w:rFonts w:ascii="ＭＳ 明朝" w:eastAsia="ＭＳ 明朝" w:hAnsi="ＭＳ 明朝" w:hint="eastAsia"/>
          <w:sz w:val="22"/>
          <w:szCs w:val="22"/>
        </w:rPr>
        <w:t>り、今回はドイツ・マインツのヨハネスグーテンベルク大学マインツで開催された。</w:t>
      </w:r>
      <w:r w:rsidR="00202C73" w:rsidRPr="00C30BDF">
        <w:rPr>
          <w:rFonts w:ascii="Times New Roman" w:eastAsia="ＭＳ 明朝" w:hAnsi="Times New Roman" w:cs="Times New Roman"/>
          <w:sz w:val="22"/>
          <w:szCs w:val="22"/>
        </w:rPr>
        <w:t>5</w:t>
      </w:r>
      <w:r w:rsidR="00202C73">
        <w:rPr>
          <w:rFonts w:ascii="ＭＳ 明朝" w:eastAsia="ＭＳ 明朝" w:hAnsi="ＭＳ 明朝" w:hint="eastAsia"/>
          <w:sz w:val="22"/>
          <w:szCs w:val="22"/>
        </w:rPr>
        <w:t>日間の</w:t>
      </w:r>
      <w:r w:rsidR="00CD39F6">
        <w:rPr>
          <w:rFonts w:ascii="ＭＳ 明朝" w:eastAsia="ＭＳ 明朝" w:hAnsi="ＭＳ 明朝" w:hint="eastAsia"/>
          <w:sz w:val="22"/>
          <w:szCs w:val="22"/>
        </w:rPr>
        <w:t>会期の中で、</w:t>
      </w:r>
      <w:r w:rsidR="00C30BDF" w:rsidRPr="00C30BDF">
        <w:rPr>
          <w:rFonts w:ascii="Times New Roman" w:eastAsia="ＭＳ 明朝" w:hAnsi="Times New Roman" w:cs="Times New Roman"/>
          <w:sz w:val="22"/>
          <w:szCs w:val="22"/>
        </w:rPr>
        <w:t>58</w:t>
      </w:r>
      <w:r w:rsidR="00202C73">
        <w:rPr>
          <w:rFonts w:ascii="ＭＳ 明朝" w:eastAsia="ＭＳ 明朝" w:hAnsi="ＭＳ 明朝" w:hint="eastAsia"/>
          <w:sz w:val="22"/>
          <w:szCs w:val="22"/>
        </w:rPr>
        <w:t>件の口頭発表と</w:t>
      </w:r>
      <w:r w:rsidR="00C30BDF" w:rsidRPr="00C30BDF">
        <w:rPr>
          <w:rFonts w:ascii="Times New Roman" w:eastAsia="ＭＳ 明朝" w:hAnsi="Times New Roman" w:cs="Times New Roman"/>
          <w:sz w:val="22"/>
          <w:szCs w:val="22"/>
        </w:rPr>
        <w:t>54</w:t>
      </w:r>
      <w:r w:rsidR="00202C73">
        <w:rPr>
          <w:rFonts w:ascii="ＭＳ 明朝" w:eastAsia="ＭＳ 明朝" w:hAnsi="ＭＳ 明朝" w:hint="eastAsia"/>
          <w:sz w:val="22"/>
          <w:szCs w:val="22"/>
        </w:rPr>
        <w:t>件のポスター発表が行われ</w:t>
      </w:r>
      <w:r w:rsidR="00C30BDF">
        <w:rPr>
          <w:rFonts w:ascii="ＭＳ 明朝" w:eastAsia="ＭＳ 明朝" w:hAnsi="ＭＳ 明朝" w:hint="eastAsia"/>
          <w:sz w:val="22"/>
          <w:szCs w:val="22"/>
        </w:rPr>
        <w:t>、</w:t>
      </w:r>
      <w:r w:rsidR="00202C73">
        <w:rPr>
          <w:rFonts w:ascii="ＭＳ 明朝" w:eastAsia="ＭＳ 明朝" w:hAnsi="ＭＳ 明朝" w:hint="eastAsia"/>
          <w:sz w:val="22"/>
          <w:szCs w:val="22"/>
        </w:rPr>
        <w:t>私は、「</w:t>
      </w:r>
      <w:r w:rsidR="00C30BDF" w:rsidRPr="00C30BDF">
        <w:rPr>
          <w:rFonts w:ascii="Times New Roman" w:eastAsia="ＭＳ 明朝" w:hAnsi="Times New Roman" w:cs="Times New Roman"/>
          <w:sz w:val="22"/>
          <w:szCs w:val="22"/>
        </w:rPr>
        <w:t>Proton</w:t>
      </w:r>
      <w:r w:rsidR="00C30BDF">
        <w:rPr>
          <w:rFonts w:ascii="Times New Roman" w:eastAsia="ＭＳ 明朝" w:hAnsi="Times New Roman" w:cs="Times New Roman"/>
          <w:sz w:val="22"/>
          <w:szCs w:val="22"/>
        </w:rPr>
        <w:t xml:space="preserve"> Transfer Anionic Polymerization with C–H Bonds as The Dormant Species for Control of Molecular Weight and Tacticity</w:t>
      </w:r>
      <w:r w:rsidR="00202C73">
        <w:rPr>
          <w:rFonts w:ascii="ＭＳ 明朝" w:eastAsia="ＭＳ 明朝" w:hAnsi="ＭＳ 明朝" w:hint="eastAsia"/>
          <w:sz w:val="22"/>
          <w:szCs w:val="22"/>
        </w:rPr>
        <w:t>」というタイトルでポスター発表を</w:t>
      </w:r>
      <w:r w:rsidR="00C30BDF">
        <w:rPr>
          <w:rFonts w:ascii="ＭＳ 明朝" w:eastAsia="ＭＳ 明朝" w:hAnsi="ＭＳ 明朝" w:hint="eastAsia"/>
          <w:sz w:val="22"/>
          <w:szCs w:val="22"/>
        </w:rPr>
        <w:t>行った。</w:t>
      </w:r>
    </w:p>
    <w:p w14:paraId="3871FC94" w14:textId="77777777" w:rsidR="001D1087" w:rsidRDefault="00C30BDF" w:rsidP="00CF7592">
      <w:pPr>
        <w:spacing w:line="340" w:lineRule="exact"/>
        <w:jc w:val="left"/>
        <w:rPr>
          <w:rFonts w:ascii="ＭＳ 明朝" w:eastAsia="ＭＳ 明朝" w:hAnsi="ＭＳ 明朝"/>
          <w:sz w:val="22"/>
          <w:szCs w:val="22"/>
        </w:rPr>
      </w:pPr>
      <w:r>
        <w:rPr>
          <w:rFonts w:ascii="ＭＳ 明朝" w:eastAsia="ＭＳ 明朝" w:hAnsi="ＭＳ 明朝" w:hint="eastAsia"/>
          <w:sz w:val="22"/>
          <w:szCs w:val="22"/>
        </w:rPr>
        <w:t>【所感】</w:t>
      </w:r>
    </w:p>
    <w:p w14:paraId="7EB6911E" w14:textId="67FCC634" w:rsidR="00C30BDF" w:rsidRDefault="00A85F6F" w:rsidP="00CF7592">
      <w:pPr>
        <w:spacing w:line="340" w:lineRule="exact"/>
        <w:ind w:firstLineChars="100" w:firstLine="200"/>
        <w:rPr>
          <w:rFonts w:ascii="ＭＳ 明朝" w:eastAsia="ＭＳ 明朝" w:hAnsi="ＭＳ 明朝"/>
          <w:sz w:val="22"/>
          <w:szCs w:val="22"/>
        </w:rPr>
      </w:pPr>
      <w:r>
        <w:rPr>
          <w:rFonts w:ascii="Times New Roman" w:hAnsi="Times New Roman" w:hint="eastAsia"/>
          <w:noProof/>
          <w:sz w:val="20"/>
          <w:szCs w:val="20"/>
        </w:rPr>
        <mc:AlternateContent>
          <mc:Choice Requires="wps">
            <w:drawing>
              <wp:anchor distT="0" distB="0" distL="71755" distR="0" simplePos="0" relativeHeight="251659264" behindDoc="0" locked="0" layoutInCell="1" allowOverlap="1" wp14:anchorId="37A75075" wp14:editId="12808862">
                <wp:simplePos x="0" y="0"/>
                <wp:positionH relativeFrom="column">
                  <wp:posOffset>2298700</wp:posOffset>
                </wp:positionH>
                <wp:positionV relativeFrom="paragraph">
                  <wp:posOffset>100096</wp:posOffset>
                </wp:positionV>
                <wp:extent cx="3093085" cy="2464435"/>
                <wp:effectExtent l="0" t="0" r="5715" b="12065"/>
                <wp:wrapSquare wrapText="bothSides"/>
                <wp:docPr id="1" name="テキスト 1"/>
                <wp:cNvGraphicFramePr/>
                <a:graphic xmlns:a="http://schemas.openxmlformats.org/drawingml/2006/main">
                  <a:graphicData uri="http://schemas.microsoft.com/office/word/2010/wordprocessingShape">
                    <wps:wsp>
                      <wps:cNvSpPr txBox="1"/>
                      <wps:spPr>
                        <a:xfrm>
                          <a:off x="0" y="0"/>
                          <a:ext cx="3093085" cy="24644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26DAE" w14:textId="41731DA0" w:rsidR="00C14E9E" w:rsidRDefault="00EA2BED" w:rsidP="00C14E9E">
                            <w:pPr>
                              <w:tabs>
                                <w:tab w:val="left" w:pos="4253"/>
                              </w:tabs>
                              <w:spacing w:line="0" w:lineRule="atLeast"/>
                              <w:jc w:val="center"/>
                              <w:rPr>
                                <w:b/>
                                <w:sz w:val="16"/>
                                <w:szCs w:val="16"/>
                              </w:rPr>
                            </w:pPr>
                            <w:r w:rsidRPr="00EA2BED">
                              <w:rPr>
                                <w:b/>
                                <w:sz w:val="16"/>
                                <w:szCs w:val="16"/>
                              </w:rPr>
                              <w:drawing>
                                <wp:inline distT="0" distB="0" distL="0" distR="0" wp14:anchorId="3A6D5C0B" wp14:editId="34C6D43A">
                                  <wp:extent cx="1801585" cy="2032697"/>
                                  <wp:effectExtent l="0" t="0" r="1905" b="0"/>
                                  <wp:docPr id="639406081" name="図 1" descr="白い壁の前に立つ男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3657" name="図 1" descr="白い壁の前に立つ男女&#10;&#10;中程度の精度で自動的に生成された説明"/>
                                          <pic:cNvPicPr/>
                                        </pic:nvPicPr>
                                        <pic:blipFill>
                                          <a:blip r:embed="rId4"/>
                                          <a:stretch>
                                            <a:fillRect/>
                                          </a:stretch>
                                        </pic:blipFill>
                                        <pic:spPr>
                                          <a:xfrm>
                                            <a:off x="0" y="0"/>
                                            <a:ext cx="1835655" cy="2071137"/>
                                          </a:xfrm>
                                          <a:prstGeom prst="rect">
                                            <a:avLst/>
                                          </a:prstGeom>
                                        </pic:spPr>
                                      </pic:pic>
                                    </a:graphicData>
                                  </a:graphic>
                                </wp:inline>
                              </w:drawing>
                            </w:r>
                            <w:r w:rsidR="00C14E9E">
                              <w:rPr>
                                <w:b/>
                                <w:sz w:val="16"/>
                                <w:szCs w:val="16"/>
                              </w:rPr>
                              <w:t xml:space="preserve"> </w:t>
                            </w:r>
                            <w:r w:rsidRPr="00EA2BED">
                              <w:rPr>
                                <w:b/>
                                <w:sz w:val="16"/>
                                <w:szCs w:val="16"/>
                              </w:rPr>
                              <w:drawing>
                                <wp:inline distT="0" distB="0" distL="0" distR="0" wp14:anchorId="7844631B" wp14:editId="13206F57">
                                  <wp:extent cx="1213657" cy="2030730"/>
                                  <wp:effectExtent l="0" t="0" r="5715" b="1270"/>
                                  <wp:docPr id="808852024" name="図 1" descr="人, 屋内, グループ,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36360" name="図 1" descr="人, 屋内, グループ, 男 が含まれている画像&#10;&#10;自動的に生成された説明"/>
                                          <pic:cNvPicPr/>
                                        </pic:nvPicPr>
                                        <pic:blipFill>
                                          <a:blip r:embed="rId5"/>
                                          <a:stretch>
                                            <a:fillRect/>
                                          </a:stretch>
                                        </pic:blipFill>
                                        <pic:spPr>
                                          <a:xfrm>
                                            <a:off x="0" y="0"/>
                                            <a:ext cx="1225452" cy="2050465"/>
                                          </a:xfrm>
                                          <a:prstGeom prst="rect">
                                            <a:avLst/>
                                          </a:prstGeom>
                                        </pic:spPr>
                                      </pic:pic>
                                    </a:graphicData>
                                  </a:graphic>
                                </wp:inline>
                              </w:drawing>
                            </w:r>
                          </w:p>
                          <w:p w14:paraId="3F2ABF07" w14:textId="54709CBD" w:rsidR="00A67E0F" w:rsidRPr="00C14E9E" w:rsidRDefault="00C14E9E" w:rsidP="00A85F6F">
                            <w:pPr>
                              <w:tabs>
                                <w:tab w:val="left" w:pos="4253"/>
                              </w:tabs>
                              <w:spacing w:before="120" w:line="0" w:lineRule="atLeast"/>
                              <w:rPr>
                                <w:b/>
                                <w:sz w:val="16"/>
                                <w:szCs w:val="16"/>
                              </w:rPr>
                            </w:pPr>
                            <w:r>
                              <w:rPr>
                                <w:rFonts w:asciiTheme="minorEastAsia" w:hAnsiTheme="minorEastAsia"/>
                                <w:sz w:val="20"/>
                                <w:szCs w:val="20"/>
                              </w:rPr>
                              <w:t>(</w:t>
                            </w:r>
                            <w:r>
                              <w:rPr>
                                <w:rFonts w:asciiTheme="minorEastAsia" w:hAnsiTheme="minorEastAsia" w:hint="eastAsia"/>
                                <w:sz w:val="20"/>
                                <w:szCs w:val="20"/>
                              </w:rPr>
                              <w:t>左</w:t>
                            </w:r>
                            <w:r>
                              <w:rPr>
                                <w:rFonts w:asciiTheme="minorEastAsia" w:hAnsiTheme="minorEastAsia"/>
                                <w:sz w:val="20"/>
                                <w:szCs w:val="20"/>
                              </w:rPr>
                              <w:t>)</w:t>
                            </w:r>
                            <w:r>
                              <w:rPr>
                                <w:rFonts w:asciiTheme="minorEastAsia" w:hAnsiTheme="minorEastAsia" w:hint="eastAsia"/>
                                <w:sz w:val="20"/>
                                <w:szCs w:val="20"/>
                              </w:rPr>
                              <w:t>学会会場にて上垣外研究室</w:t>
                            </w:r>
                            <w:r w:rsidRPr="00EA2BED">
                              <w:rPr>
                                <w:rFonts w:ascii="Times New Roman" w:hAnsi="Times New Roman" w:cs="Times New Roman"/>
                                <w:sz w:val="20"/>
                                <w:szCs w:val="20"/>
                              </w:rPr>
                              <w:t>M1</w:t>
                            </w:r>
                            <w:r>
                              <w:rPr>
                                <w:rFonts w:asciiTheme="minorEastAsia" w:hAnsiTheme="minorEastAsia" w:hint="eastAsia"/>
                                <w:sz w:val="20"/>
                                <w:szCs w:val="20"/>
                              </w:rPr>
                              <w:t>の平田くん</w:t>
                            </w:r>
                            <w:r w:rsidR="00EA2BED">
                              <w:rPr>
                                <w:rFonts w:asciiTheme="minorEastAsia" w:hAnsiTheme="minorEastAsia"/>
                                <w:sz w:val="20"/>
                                <w:szCs w:val="20"/>
                              </w:rPr>
                              <w:t>(</w:t>
                            </w:r>
                            <w:r w:rsidR="00EA2BED" w:rsidRPr="00EA2BED">
                              <w:rPr>
                                <w:rFonts w:ascii="Times New Roman" w:hAnsi="Times New Roman" w:cs="Times New Roman"/>
                                <w:sz w:val="20"/>
                                <w:szCs w:val="20"/>
                              </w:rPr>
                              <w:t>GTR</w:t>
                            </w:r>
                            <w:r w:rsidR="00EA2BED">
                              <w:rPr>
                                <w:rFonts w:asciiTheme="minorEastAsia" w:hAnsiTheme="minorEastAsia" w:hint="eastAsia"/>
                                <w:sz w:val="20"/>
                                <w:szCs w:val="20"/>
                              </w:rPr>
                              <w:t>生</w:t>
                            </w:r>
                            <w:r w:rsidR="00EA2BED">
                              <w:rPr>
                                <w:rFonts w:asciiTheme="minorEastAsia" w:hAnsiTheme="minorEastAsia"/>
                                <w:sz w:val="20"/>
                                <w:szCs w:val="20"/>
                              </w:rPr>
                              <w:t>)</w:t>
                            </w:r>
                            <w:r>
                              <w:rPr>
                                <w:rFonts w:asciiTheme="minorEastAsia" w:hAnsiTheme="minorEastAsia" w:hint="eastAsia"/>
                                <w:sz w:val="20"/>
                                <w:szCs w:val="20"/>
                              </w:rPr>
                              <w:t>とともに</w:t>
                            </w:r>
                            <w:r w:rsidR="00EA2BED">
                              <w:rPr>
                                <w:rFonts w:asciiTheme="minorEastAsia" w:hAnsiTheme="minorEastAsia"/>
                                <w:sz w:val="20"/>
                                <w:szCs w:val="20"/>
                              </w:rPr>
                              <w:t xml:space="preserve">  (</w:t>
                            </w:r>
                            <w:r w:rsidR="00EA2BED">
                              <w:rPr>
                                <w:rFonts w:asciiTheme="minorEastAsia" w:hAnsiTheme="minorEastAsia" w:hint="eastAsia"/>
                                <w:sz w:val="20"/>
                                <w:szCs w:val="20"/>
                              </w:rPr>
                              <w:t>右)ポスター発表の様子</w:t>
                            </w:r>
                            <w:r w:rsidR="00EA2BED">
                              <w:rPr>
                                <w:rFonts w:asciiTheme="minorEastAsia" w:hAnsiTheme="minorEastAsia"/>
                                <w:sz w:val="20"/>
                                <w:szCs w:val="20"/>
                              </w:rPr>
                              <w:t>(</w:t>
                            </w:r>
                            <w:r w:rsidR="00EA2BED">
                              <w:rPr>
                                <w:rFonts w:asciiTheme="minorEastAsia" w:hAnsiTheme="minorEastAsia" w:hint="eastAsia"/>
                                <w:sz w:val="20"/>
                                <w:szCs w:val="20"/>
                              </w:rPr>
                              <w:t>学会</w:t>
                            </w:r>
                            <w:r w:rsidR="00EA2BED" w:rsidRPr="00EA2BED">
                              <w:rPr>
                                <w:rFonts w:ascii="Times New Roman" w:hAnsi="Times New Roman" w:cs="Times New Roman"/>
                                <w:sz w:val="20"/>
                                <w:szCs w:val="20"/>
                              </w:rPr>
                              <w:t>HP</w:t>
                            </w:r>
                            <w:r w:rsidR="00EA2BED">
                              <w:rPr>
                                <w:rFonts w:asciiTheme="minorEastAsia" w:hAnsiTheme="minorEastAsia" w:hint="eastAsia"/>
                                <w:sz w:val="20"/>
                                <w:szCs w:val="20"/>
                              </w:rPr>
                              <w:t>より)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75075" id="_x0000_t202" coordsize="21600,21600" o:spt="202" path="m,l,21600r21600,l21600,xe">
                <v:stroke joinstyle="miter"/>
                <v:path gradientshapeok="t" o:connecttype="rect"/>
              </v:shapetype>
              <v:shape id="テキスト 1" o:spid="_x0000_s1026" type="#_x0000_t202" style="position:absolute;left:0;text-align:left;margin-left:181pt;margin-top:7.9pt;width:243.55pt;height:194.05pt;z-index:251659264;visibility:visible;mso-wrap-style:square;mso-width-percent:0;mso-height-percent:0;mso-wrap-distance-left:5.6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" filled="f" stroked="f">
                <v:textbox inset="0,0,0,0">
                  <w:txbxContent>
                    <w:p w14:paraId="7C026DAE" w14:textId="41731DA0" w:rsidR="00C14E9E" w:rsidRDefault="00EA2BED" w:rsidP="00C14E9E">
                      <w:pPr>
                        <w:tabs>
                          <w:tab w:val="left" w:pos="4253"/>
                        </w:tabs>
                        <w:spacing w:line="0" w:lineRule="atLeast"/>
                        <w:jc w:val="center"/>
                        <w:rPr>
                          <w:b/>
                          <w:sz w:val="16"/>
                          <w:szCs w:val="16"/>
                        </w:rPr>
                      </w:pPr>
                      <w:r w:rsidRPr="00EA2BED">
                        <w:rPr>
                          <w:b/>
                          <w:sz w:val="16"/>
                          <w:szCs w:val="16"/>
                        </w:rPr>
                        <w:drawing>
                          <wp:inline distT="0" distB="0" distL="0" distR="0" wp14:anchorId="3A6D5C0B" wp14:editId="34C6D43A">
                            <wp:extent cx="1801585" cy="2032697"/>
                            <wp:effectExtent l="0" t="0" r="1905" b="0"/>
                            <wp:docPr id="639406081" name="図 1" descr="白い壁の前に立つ男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3657" name="図 1" descr="白い壁の前に立つ男女&#10;&#10;中程度の精度で自動的に生成された説明"/>
                                    <pic:cNvPicPr/>
                                  </pic:nvPicPr>
                                  <pic:blipFill>
                                    <a:blip r:embed="rId4"/>
                                    <a:stretch>
                                      <a:fillRect/>
                                    </a:stretch>
                                  </pic:blipFill>
                                  <pic:spPr>
                                    <a:xfrm>
                                      <a:off x="0" y="0"/>
                                      <a:ext cx="1835655" cy="2071137"/>
                                    </a:xfrm>
                                    <a:prstGeom prst="rect">
                                      <a:avLst/>
                                    </a:prstGeom>
                                  </pic:spPr>
                                </pic:pic>
                              </a:graphicData>
                            </a:graphic>
                          </wp:inline>
                        </w:drawing>
                      </w:r>
                      <w:r w:rsidR="00C14E9E">
                        <w:rPr>
                          <w:b/>
                          <w:sz w:val="16"/>
                          <w:szCs w:val="16"/>
                        </w:rPr>
                        <w:t xml:space="preserve"> </w:t>
                      </w:r>
                      <w:r w:rsidRPr="00EA2BED">
                        <w:rPr>
                          <w:b/>
                          <w:sz w:val="16"/>
                          <w:szCs w:val="16"/>
                        </w:rPr>
                        <w:drawing>
                          <wp:inline distT="0" distB="0" distL="0" distR="0" wp14:anchorId="7844631B" wp14:editId="13206F57">
                            <wp:extent cx="1213657" cy="2030730"/>
                            <wp:effectExtent l="0" t="0" r="5715" b="1270"/>
                            <wp:docPr id="808852024" name="図 1" descr="人, 屋内, グループ,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36360" name="図 1" descr="人, 屋内, グループ, 男 が含まれている画像&#10;&#10;自動的に生成された説明"/>
                                    <pic:cNvPicPr/>
                                  </pic:nvPicPr>
                                  <pic:blipFill>
                                    <a:blip r:embed="rId5"/>
                                    <a:stretch>
                                      <a:fillRect/>
                                    </a:stretch>
                                  </pic:blipFill>
                                  <pic:spPr>
                                    <a:xfrm>
                                      <a:off x="0" y="0"/>
                                      <a:ext cx="1225452" cy="2050465"/>
                                    </a:xfrm>
                                    <a:prstGeom prst="rect">
                                      <a:avLst/>
                                    </a:prstGeom>
                                  </pic:spPr>
                                </pic:pic>
                              </a:graphicData>
                            </a:graphic>
                          </wp:inline>
                        </w:drawing>
                      </w:r>
                    </w:p>
                    <w:p w14:paraId="3F2ABF07" w14:textId="54709CBD" w:rsidR="00A67E0F" w:rsidRPr="00C14E9E" w:rsidRDefault="00C14E9E" w:rsidP="00A85F6F">
                      <w:pPr>
                        <w:tabs>
                          <w:tab w:val="left" w:pos="4253"/>
                        </w:tabs>
                        <w:spacing w:before="120" w:line="0" w:lineRule="atLeast"/>
                        <w:rPr>
                          <w:b/>
                          <w:sz w:val="16"/>
                          <w:szCs w:val="16"/>
                        </w:rPr>
                      </w:pPr>
                      <w:r>
                        <w:rPr>
                          <w:rFonts w:asciiTheme="minorEastAsia" w:hAnsiTheme="minorEastAsia"/>
                          <w:sz w:val="20"/>
                          <w:szCs w:val="20"/>
                        </w:rPr>
                        <w:t>(</w:t>
                      </w:r>
                      <w:r>
                        <w:rPr>
                          <w:rFonts w:asciiTheme="minorEastAsia" w:hAnsiTheme="minorEastAsia" w:hint="eastAsia"/>
                          <w:sz w:val="20"/>
                          <w:szCs w:val="20"/>
                        </w:rPr>
                        <w:t>左</w:t>
                      </w:r>
                      <w:r>
                        <w:rPr>
                          <w:rFonts w:asciiTheme="minorEastAsia" w:hAnsiTheme="minorEastAsia"/>
                          <w:sz w:val="20"/>
                          <w:szCs w:val="20"/>
                        </w:rPr>
                        <w:t>)</w:t>
                      </w:r>
                      <w:r>
                        <w:rPr>
                          <w:rFonts w:asciiTheme="minorEastAsia" w:hAnsiTheme="minorEastAsia" w:hint="eastAsia"/>
                          <w:sz w:val="20"/>
                          <w:szCs w:val="20"/>
                        </w:rPr>
                        <w:t>学会会場にて上垣外研究室</w:t>
                      </w:r>
                      <w:r w:rsidRPr="00EA2BED">
                        <w:rPr>
                          <w:rFonts w:ascii="Times New Roman" w:hAnsi="Times New Roman" w:cs="Times New Roman"/>
                          <w:sz w:val="20"/>
                          <w:szCs w:val="20"/>
                        </w:rPr>
                        <w:t>M1</w:t>
                      </w:r>
                      <w:r>
                        <w:rPr>
                          <w:rFonts w:asciiTheme="minorEastAsia" w:hAnsiTheme="minorEastAsia" w:hint="eastAsia"/>
                          <w:sz w:val="20"/>
                          <w:szCs w:val="20"/>
                        </w:rPr>
                        <w:t>の平田くん</w:t>
                      </w:r>
                      <w:r w:rsidR="00EA2BED">
                        <w:rPr>
                          <w:rFonts w:asciiTheme="minorEastAsia" w:hAnsiTheme="minorEastAsia"/>
                          <w:sz w:val="20"/>
                          <w:szCs w:val="20"/>
                        </w:rPr>
                        <w:t>(</w:t>
                      </w:r>
                      <w:r w:rsidR="00EA2BED" w:rsidRPr="00EA2BED">
                        <w:rPr>
                          <w:rFonts w:ascii="Times New Roman" w:hAnsi="Times New Roman" w:cs="Times New Roman"/>
                          <w:sz w:val="20"/>
                          <w:szCs w:val="20"/>
                        </w:rPr>
                        <w:t>GTR</w:t>
                      </w:r>
                      <w:r w:rsidR="00EA2BED">
                        <w:rPr>
                          <w:rFonts w:asciiTheme="minorEastAsia" w:hAnsiTheme="minorEastAsia" w:hint="eastAsia"/>
                          <w:sz w:val="20"/>
                          <w:szCs w:val="20"/>
                        </w:rPr>
                        <w:t>生</w:t>
                      </w:r>
                      <w:r w:rsidR="00EA2BED">
                        <w:rPr>
                          <w:rFonts w:asciiTheme="minorEastAsia" w:hAnsiTheme="minorEastAsia"/>
                          <w:sz w:val="20"/>
                          <w:szCs w:val="20"/>
                        </w:rPr>
                        <w:t>)</w:t>
                      </w:r>
                      <w:r>
                        <w:rPr>
                          <w:rFonts w:asciiTheme="minorEastAsia" w:hAnsiTheme="minorEastAsia" w:hint="eastAsia"/>
                          <w:sz w:val="20"/>
                          <w:szCs w:val="20"/>
                        </w:rPr>
                        <w:t>とともに</w:t>
                      </w:r>
                      <w:r w:rsidR="00EA2BED">
                        <w:rPr>
                          <w:rFonts w:asciiTheme="minorEastAsia" w:hAnsiTheme="minorEastAsia"/>
                          <w:sz w:val="20"/>
                          <w:szCs w:val="20"/>
                        </w:rPr>
                        <w:t xml:space="preserve">  (</w:t>
                      </w:r>
                      <w:r w:rsidR="00EA2BED">
                        <w:rPr>
                          <w:rFonts w:asciiTheme="minorEastAsia" w:hAnsiTheme="minorEastAsia" w:hint="eastAsia"/>
                          <w:sz w:val="20"/>
                          <w:szCs w:val="20"/>
                        </w:rPr>
                        <w:t>右)ポスター発表の様子</w:t>
                      </w:r>
                      <w:r w:rsidR="00EA2BED">
                        <w:rPr>
                          <w:rFonts w:asciiTheme="minorEastAsia" w:hAnsiTheme="minorEastAsia"/>
                          <w:sz w:val="20"/>
                          <w:szCs w:val="20"/>
                        </w:rPr>
                        <w:t>(</w:t>
                      </w:r>
                      <w:r w:rsidR="00EA2BED">
                        <w:rPr>
                          <w:rFonts w:asciiTheme="minorEastAsia" w:hAnsiTheme="minorEastAsia" w:hint="eastAsia"/>
                          <w:sz w:val="20"/>
                          <w:szCs w:val="20"/>
                        </w:rPr>
                        <w:t>学会</w:t>
                      </w:r>
                      <w:r w:rsidR="00EA2BED" w:rsidRPr="00EA2BED">
                        <w:rPr>
                          <w:rFonts w:ascii="Times New Roman" w:hAnsi="Times New Roman" w:cs="Times New Roman"/>
                          <w:sz w:val="20"/>
                          <w:szCs w:val="20"/>
                        </w:rPr>
                        <w:t>HP</w:t>
                      </w:r>
                      <w:r w:rsidR="00EA2BED">
                        <w:rPr>
                          <w:rFonts w:asciiTheme="minorEastAsia" w:hAnsiTheme="minorEastAsia" w:hint="eastAsia"/>
                          <w:sz w:val="20"/>
                          <w:szCs w:val="20"/>
                        </w:rPr>
                        <w:t>より)</w:t>
                      </w:r>
                    </w:p>
                  </w:txbxContent>
                </v:textbox>
                <w10:wrap type="square"/>
              </v:shape>
            </w:pict>
          </mc:Fallback>
        </mc:AlternateContent>
      </w:r>
      <w:r w:rsidR="003C15C6">
        <w:rPr>
          <w:rFonts w:ascii="ＭＳ 明朝" w:eastAsia="ＭＳ 明朝" w:hAnsi="ＭＳ 明朝" w:hint="eastAsia"/>
          <w:sz w:val="22"/>
          <w:szCs w:val="22"/>
        </w:rPr>
        <w:t>本学会には、イオン重合を始めとした高分子合成の分野で著名な先生が数多く参加されており、よく読んでい</w:t>
      </w:r>
      <w:r w:rsidR="00A541BD">
        <w:rPr>
          <w:rFonts w:ascii="ＭＳ 明朝" w:eastAsia="ＭＳ 明朝" w:hAnsi="ＭＳ 明朝" w:hint="eastAsia"/>
          <w:sz w:val="22"/>
          <w:szCs w:val="22"/>
        </w:rPr>
        <w:t>る</w:t>
      </w:r>
      <w:r w:rsidR="003C15C6">
        <w:rPr>
          <w:rFonts w:ascii="ＭＳ 明朝" w:eastAsia="ＭＳ 明朝" w:hAnsi="ＭＳ 明朝" w:hint="eastAsia"/>
          <w:sz w:val="22"/>
          <w:szCs w:val="22"/>
        </w:rPr>
        <w:t>論文の著者の講演を直接拝聴することができる貴重な機会となった。</w:t>
      </w:r>
      <w:r w:rsidR="00E43B99">
        <w:rPr>
          <w:rFonts w:ascii="ＭＳ 明朝" w:eastAsia="ＭＳ 明朝" w:hAnsi="ＭＳ 明朝" w:hint="eastAsia"/>
          <w:sz w:val="22"/>
          <w:szCs w:val="22"/>
        </w:rPr>
        <w:t>また、その先</w:t>
      </w:r>
      <w:proofErr w:type="gramStart"/>
      <w:r w:rsidR="00E43B99">
        <w:rPr>
          <w:rFonts w:ascii="ＭＳ 明朝" w:eastAsia="ＭＳ 明朝" w:hAnsi="ＭＳ 明朝" w:hint="eastAsia"/>
          <w:sz w:val="22"/>
          <w:szCs w:val="22"/>
        </w:rPr>
        <w:t>生方</w:t>
      </w:r>
      <w:proofErr w:type="gramEnd"/>
      <w:r w:rsidR="00E43B99">
        <w:rPr>
          <w:rFonts w:ascii="ＭＳ 明朝" w:eastAsia="ＭＳ 明朝" w:hAnsi="ＭＳ 明朝" w:hint="eastAsia"/>
          <w:sz w:val="22"/>
          <w:szCs w:val="22"/>
        </w:rPr>
        <w:t>とご挨拶する機会も得られ、非常に感慨深かった。</w:t>
      </w:r>
      <w:r w:rsidR="00A541BD">
        <w:rPr>
          <w:rFonts w:ascii="ＭＳ 明朝" w:eastAsia="ＭＳ 明朝" w:hAnsi="ＭＳ 明朝" w:hint="eastAsia"/>
          <w:sz w:val="22"/>
          <w:szCs w:val="22"/>
        </w:rPr>
        <w:t>また、開催地がドイツのため、ヨーロッパの方が多く発表されていたが、日本とは少し異なる研究分野の発表も盛ん</w:t>
      </w:r>
      <w:r w:rsidR="00E43B99">
        <w:rPr>
          <w:rFonts w:ascii="ＭＳ 明朝" w:eastAsia="ＭＳ 明朝" w:hAnsi="ＭＳ 明朝" w:hint="eastAsia"/>
          <w:sz w:val="22"/>
          <w:szCs w:val="22"/>
        </w:rPr>
        <w:t>に行われ</w:t>
      </w:r>
      <w:r w:rsidR="00A541BD">
        <w:rPr>
          <w:rFonts w:ascii="ＭＳ 明朝" w:eastAsia="ＭＳ 明朝" w:hAnsi="ＭＳ 明朝" w:hint="eastAsia"/>
          <w:sz w:val="22"/>
          <w:szCs w:val="22"/>
        </w:rPr>
        <w:t>、</w:t>
      </w:r>
      <w:r w:rsidR="00E43B99">
        <w:rPr>
          <w:rFonts w:ascii="ＭＳ 明朝" w:eastAsia="ＭＳ 明朝" w:hAnsi="ＭＳ 明朝" w:hint="eastAsia"/>
          <w:sz w:val="22"/>
          <w:szCs w:val="22"/>
        </w:rPr>
        <w:t>世界的な</w:t>
      </w:r>
      <w:r w:rsidR="00A541BD">
        <w:rPr>
          <w:rFonts w:ascii="ＭＳ 明朝" w:eastAsia="ＭＳ 明朝" w:hAnsi="ＭＳ 明朝" w:hint="eastAsia"/>
          <w:sz w:val="22"/>
          <w:szCs w:val="22"/>
        </w:rPr>
        <w:t>研究のトレンドを感じ取ることもできた。</w:t>
      </w:r>
      <w:r w:rsidR="00E43B99">
        <w:rPr>
          <w:rFonts w:ascii="ＭＳ 明朝" w:eastAsia="ＭＳ 明朝" w:hAnsi="ＭＳ 明朝" w:hint="eastAsia"/>
          <w:sz w:val="22"/>
          <w:szCs w:val="22"/>
        </w:rPr>
        <w:t>さらに、</w:t>
      </w:r>
      <w:r w:rsidR="00A541BD">
        <w:rPr>
          <w:rFonts w:ascii="ＭＳ 明朝" w:eastAsia="ＭＳ 明朝" w:hAnsi="ＭＳ 明朝" w:hint="eastAsia"/>
          <w:sz w:val="22"/>
          <w:szCs w:val="22"/>
        </w:rPr>
        <w:t>ポスター発表</w:t>
      </w:r>
      <w:r w:rsidR="00D43D91">
        <w:rPr>
          <w:rFonts w:ascii="ＭＳ 明朝" w:eastAsia="ＭＳ 明朝" w:hAnsi="ＭＳ 明朝" w:hint="eastAsia"/>
          <w:sz w:val="22"/>
          <w:szCs w:val="22"/>
        </w:rPr>
        <w:t>の時間には、</w:t>
      </w:r>
      <w:r w:rsidR="00A541BD">
        <w:rPr>
          <w:rFonts w:ascii="ＭＳ 明朝" w:eastAsia="ＭＳ 明朝" w:hAnsi="ＭＳ 明朝" w:hint="eastAsia"/>
          <w:sz w:val="22"/>
          <w:szCs w:val="22"/>
        </w:rPr>
        <w:t>発表者を含めた参加者がビールやワイン</w:t>
      </w:r>
      <w:r w:rsidR="00E43B99">
        <w:rPr>
          <w:rFonts w:ascii="ＭＳ 明朝" w:eastAsia="ＭＳ 明朝" w:hAnsi="ＭＳ 明朝" w:hint="eastAsia"/>
          <w:sz w:val="22"/>
          <w:szCs w:val="22"/>
        </w:rPr>
        <w:t>などお酒</w:t>
      </w:r>
      <w:r w:rsidR="00A541BD">
        <w:rPr>
          <w:rFonts w:ascii="ＭＳ 明朝" w:eastAsia="ＭＳ 明朝" w:hAnsi="ＭＳ 明朝" w:hint="eastAsia"/>
          <w:sz w:val="22"/>
          <w:szCs w:val="22"/>
        </w:rPr>
        <w:t>を片手に議論している</w:t>
      </w:r>
      <w:r w:rsidR="00E43B99">
        <w:rPr>
          <w:rFonts w:ascii="ＭＳ 明朝" w:eastAsia="ＭＳ 明朝" w:hAnsi="ＭＳ 明朝" w:hint="eastAsia"/>
          <w:sz w:val="22"/>
          <w:szCs w:val="22"/>
        </w:rPr>
        <w:t>姿は新鮮で驚いたと同時に、自分自身も</w:t>
      </w:r>
      <w:r w:rsidR="00A541BD">
        <w:rPr>
          <w:rFonts w:ascii="ＭＳ 明朝" w:eastAsia="ＭＳ 明朝" w:hAnsi="ＭＳ 明朝" w:hint="eastAsia"/>
          <w:sz w:val="22"/>
          <w:szCs w:val="22"/>
        </w:rPr>
        <w:t>日本</w:t>
      </w:r>
      <w:r w:rsidR="00E43B99">
        <w:rPr>
          <w:rFonts w:ascii="ＭＳ 明朝" w:eastAsia="ＭＳ 明朝" w:hAnsi="ＭＳ 明朝" w:hint="eastAsia"/>
          <w:sz w:val="22"/>
          <w:szCs w:val="22"/>
        </w:rPr>
        <w:t>にはない独特な</w:t>
      </w:r>
      <w:r w:rsidR="00A541BD">
        <w:rPr>
          <w:rFonts w:ascii="ＭＳ 明朝" w:eastAsia="ＭＳ 明朝" w:hAnsi="ＭＳ 明朝" w:hint="eastAsia"/>
          <w:sz w:val="22"/>
          <w:szCs w:val="22"/>
        </w:rPr>
        <w:t>雰囲気</w:t>
      </w:r>
      <w:r w:rsidR="00E43B99">
        <w:rPr>
          <w:rFonts w:ascii="ＭＳ 明朝" w:eastAsia="ＭＳ 明朝" w:hAnsi="ＭＳ 明朝" w:hint="eastAsia"/>
          <w:sz w:val="22"/>
          <w:szCs w:val="22"/>
        </w:rPr>
        <w:t>の中で</w:t>
      </w:r>
      <w:r w:rsidR="00CF7592">
        <w:rPr>
          <w:rFonts w:ascii="ＭＳ 明朝" w:eastAsia="ＭＳ 明朝" w:hAnsi="ＭＳ 明朝" w:hint="eastAsia"/>
          <w:sz w:val="22"/>
          <w:szCs w:val="22"/>
        </w:rPr>
        <w:t>ディスカッションすることで、知見を深めることができた。</w:t>
      </w:r>
    </w:p>
    <w:p w14:paraId="3104FEF7" w14:textId="670E3300" w:rsidR="003C15C6" w:rsidRDefault="00CF7592" w:rsidP="00CF7592">
      <w:pPr>
        <w:spacing w:line="340" w:lineRule="exact"/>
        <w:ind w:firstLineChars="100" w:firstLine="220"/>
        <w:rPr>
          <w:rFonts w:ascii="ＭＳ 明朝" w:eastAsia="ＭＳ 明朝" w:hAnsi="ＭＳ 明朝" w:hint="eastAsia"/>
          <w:sz w:val="22"/>
          <w:szCs w:val="22"/>
        </w:rPr>
      </w:pPr>
      <w:r>
        <w:rPr>
          <w:rFonts w:ascii="ＭＳ 明朝" w:eastAsia="ＭＳ 明朝" w:hAnsi="ＭＳ 明朝" w:hint="eastAsia"/>
          <w:sz w:val="22"/>
          <w:szCs w:val="22"/>
        </w:rPr>
        <w:t>学会に参加する上で、</w:t>
      </w:r>
      <w:r w:rsidR="003C15C6">
        <w:rPr>
          <w:rFonts w:ascii="ＭＳ 明朝" w:eastAsia="ＭＳ 明朝" w:hAnsi="ＭＳ 明朝" w:hint="eastAsia"/>
          <w:sz w:val="22"/>
          <w:szCs w:val="22"/>
        </w:rPr>
        <w:t>出発予定日が大型の台風接近と重なり出発を</w:t>
      </w:r>
      <w:r w:rsidR="003C15C6">
        <w:rPr>
          <w:rFonts w:ascii="ＭＳ 明朝" w:eastAsia="ＭＳ 明朝" w:hAnsi="ＭＳ 明朝"/>
          <w:sz w:val="22"/>
          <w:szCs w:val="22"/>
        </w:rPr>
        <w:t>1</w:t>
      </w:r>
      <w:r w:rsidR="003C15C6">
        <w:rPr>
          <w:rFonts w:ascii="ＭＳ 明朝" w:eastAsia="ＭＳ 明朝" w:hAnsi="ＭＳ 明朝" w:hint="eastAsia"/>
          <w:sz w:val="22"/>
          <w:szCs w:val="22"/>
        </w:rPr>
        <w:t>日始めるなど、出国から慌ただしい日程となり</w:t>
      </w:r>
      <w:r w:rsidR="00A541BD">
        <w:rPr>
          <w:rFonts w:ascii="ＭＳ 明朝" w:eastAsia="ＭＳ 明朝" w:hAnsi="ＭＳ 明朝" w:hint="eastAsia"/>
          <w:sz w:val="22"/>
          <w:szCs w:val="22"/>
        </w:rPr>
        <w:t>大変な面もあったが、学術的な部分に加え、マインツの街中やライン川沿いの観光を見て回る機会もあり、文化的な部分も存分に楽しむことができ、有意義</w:t>
      </w:r>
      <w:r>
        <w:rPr>
          <w:rFonts w:ascii="ＭＳ 明朝" w:eastAsia="ＭＳ 明朝" w:hAnsi="ＭＳ 明朝" w:hint="eastAsia"/>
          <w:sz w:val="22"/>
          <w:szCs w:val="22"/>
        </w:rPr>
        <w:t>な学会参加となった</w:t>
      </w:r>
      <w:r w:rsidR="00A541BD">
        <w:rPr>
          <w:rFonts w:ascii="ＭＳ 明朝" w:eastAsia="ＭＳ 明朝" w:hAnsi="ＭＳ 明朝" w:hint="eastAsia"/>
          <w:sz w:val="22"/>
          <w:szCs w:val="22"/>
        </w:rPr>
        <w:t>。</w:t>
      </w:r>
    </w:p>
    <w:p w14:paraId="7F86B2AA" w14:textId="3D8504E5" w:rsidR="001D1087" w:rsidRPr="001D1087" w:rsidRDefault="00C30BDF" w:rsidP="00CF7592">
      <w:pPr>
        <w:spacing w:line="34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最後になりますが、このような貴重な機会を与えてくださいました当研究室の上垣外正己教授をはじめ先</w:t>
      </w:r>
      <w:proofErr w:type="gramStart"/>
      <w:r>
        <w:rPr>
          <w:rFonts w:ascii="ＭＳ 明朝" w:eastAsia="ＭＳ 明朝" w:hAnsi="ＭＳ 明朝" w:hint="eastAsia"/>
          <w:sz w:val="22"/>
          <w:szCs w:val="22"/>
        </w:rPr>
        <w:t>生方</w:t>
      </w:r>
      <w:proofErr w:type="gramEnd"/>
      <w:r>
        <w:rPr>
          <w:rFonts w:ascii="ＭＳ 明朝" w:eastAsia="ＭＳ 明朝" w:hAnsi="ＭＳ 明朝" w:hint="eastAsia"/>
          <w:sz w:val="22"/>
          <w:szCs w:val="22"/>
        </w:rPr>
        <w:t>、</w:t>
      </w:r>
      <w:r w:rsidRPr="000A011F">
        <w:rPr>
          <w:rFonts w:ascii="Times New Roman" w:eastAsia="ＭＳ 明朝" w:hAnsi="Times New Roman" w:cs="Times New Roman"/>
          <w:sz w:val="22"/>
          <w:szCs w:val="22"/>
        </w:rPr>
        <w:t>GTR</w:t>
      </w:r>
      <w:r>
        <w:rPr>
          <w:rFonts w:ascii="ＭＳ 明朝" w:eastAsia="ＭＳ 明朝" w:hAnsi="ＭＳ 明朝" w:hint="eastAsia"/>
          <w:sz w:val="22"/>
          <w:szCs w:val="22"/>
        </w:rPr>
        <w:t>プログラム、および、今回の出張に関して多大なるご支援をいただきました</w:t>
      </w:r>
      <w:r w:rsidRPr="00C30BDF">
        <w:rPr>
          <w:rFonts w:ascii="Times New Roman" w:eastAsia="ＭＳ 明朝" w:hAnsi="Times New Roman" w:cs="Times New Roman"/>
          <w:sz w:val="22"/>
          <w:szCs w:val="22"/>
        </w:rPr>
        <w:t>GTR</w:t>
      </w:r>
      <w:r>
        <w:rPr>
          <w:rFonts w:ascii="ＭＳ 明朝" w:eastAsia="ＭＳ 明朝" w:hAnsi="ＭＳ 明朝" w:hint="eastAsia"/>
          <w:sz w:val="22"/>
          <w:szCs w:val="22"/>
        </w:rPr>
        <w:t>学生支援室の皆様に深く感謝申し上げます</w:t>
      </w:r>
      <w:r w:rsidR="001D1087">
        <w:rPr>
          <w:rFonts w:ascii="ＭＳ 明朝" w:eastAsia="ＭＳ 明朝" w:hAnsi="ＭＳ 明朝" w:hint="eastAsia"/>
          <w:sz w:val="22"/>
          <w:szCs w:val="22"/>
        </w:rPr>
        <w:t>。</w:t>
      </w:r>
    </w:p>
    <w:sectPr w:rsidR="001D1087" w:rsidRPr="001D1087" w:rsidSect="00725E71">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ヒラギノ角ゴ ProN W3">
    <w:panose1 w:val="020B0300000000000000"/>
    <w:charset w:val="80"/>
    <w:family w:val="swiss"/>
    <w:pitch w:val="variable"/>
    <w:sig w:usb0="E00002FF" w:usb1="7AC7FFFF" w:usb2="00000012" w:usb3="00000000" w:csb0="0002000D" w:csb1="00000000"/>
  </w:font>
  <w:font w:name="ヒラギノ角ゴ Pro W3">
    <w:altName w:val="Yu Gothic"/>
    <w:panose1 w:val="020B0300000000000000"/>
    <w:charset w:val="80"/>
    <w:family w:val="swiss"/>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FAA"/>
    <w:rsid w:val="000A011F"/>
    <w:rsid w:val="001D1087"/>
    <w:rsid w:val="00202C73"/>
    <w:rsid w:val="00394AB2"/>
    <w:rsid w:val="003C15C6"/>
    <w:rsid w:val="004A68EF"/>
    <w:rsid w:val="0065238B"/>
    <w:rsid w:val="0066049A"/>
    <w:rsid w:val="007224F0"/>
    <w:rsid w:val="00725E71"/>
    <w:rsid w:val="00751FAA"/>
    <w:rsid w:val="0081395D"/>
    <w:rsid w:val="009229E3"/>
    <w:rsid w:val="00924E57"/>
    <w:rsid w:val="0096593E"/>
    <w:rsid w:val="009D47E6"/>
    <w:rsid w:val="00A541BD"/>
    <w:rsid w:val="00A67E0F"/>
    <w:rsid w:val="00A85F6F"/>
    <w:rsid w:val="00B219B4"/>
    <w:rsid w:val="00B30899"/>
    <w:rsid w:val="00C13FF2"/>
    <w:rsid w:val="00C14E9E"/>
    <w:rsid w:val="00C30BDF"/>
    <w:rsid w:val="00CC41AD"/>
    <w:rsid w:val="00CD39F6"/>
    <w:rsid w:val="00CF7592"/>
    <w:rsid w:val="00D042B5"/>
    <w:rsid w:val="00D27564"/>
    <w:rsid w:val="00D43D91"/>
    <w:rsid w:val="00DF5951"/>
    <w:rsid w:val="00E43B99"/>
    <w:rsid w:val="00EA2BED"/>
    <w:rsid w:val="00F14537"/>
    <w:rsid w:val="00F55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3207813F"/>
  <w14:defaultImageDpi w14:val="300"/>
  <w15:docId w15:val="{AABBCBA0-70F3-4D54-878B-97559F53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27564"/>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51FAA"/>
    <w:pPr>
      <w:widowControl/>
      <w:spacing w:before="100" w:beforeAutospacing="1" w:after="100" w:afterAutospacing="1"/>
      <w:jc w:val="left"/>
    </w:pPr>
    <w:rPr>
      <w:rFonts w:ascii="Times" w:hAnsi="Times" w:cs="Times New Roman"/>
      <w:kern w:val="0"/>
      <w:sz w:val="20"/>
      <w:szCs w:val="20"/>
    </w:rPr>
  </w:style>
  <w:style w:type="paragraph" w:styleId="a3">
    <w:name w:val="Balloon Text"/>
    <w:basedOn w:val="a"/>
    <w:link w:val="a4"/>
    <w:uiPriority w:val="99"/>
    <w:semiHidden/>
    <w:unhideWhenUsed/>
    <w:rsid w:val="00751FAA"/>
    <w:rPr>
      <w:rFonts w:ascii="ヒラギノ角ゴ ProN W3" w:eastAsia="ヒラギノ角ゴ ProN W3"/>
      <w:sz w:val="18"/>
      <w:szCs w:val="18"/>
    </w:rPr>
  </w:style>
  <w:style w:type="character" w:customStyle="1" w:styleId="a4">
    <w:name w:val="吹き出し (文字)"/>
    <w:basedOn w:val="a0"/>
    <w:link w:val="a3"/>
    <w:uiPriority w:val="99"/>
    <w:semiHidden/>
    <w:rsid w:val="00751FAA"/>
    <w:rPr>
      <w:rFonts w:ascii="ヒラギノ角ゴ ProN W3" w:eastAsia="ヒラギノ角ゴ ProN W3"/>
      <w:sz w:val="18"/>
      <w:szCs w:val="18"/>
    </w:rPr>
  </w:style>
  <w:style w:type="character" w:styleId="a5">
    <w:name w:val="Hyperlink"/>
    <w:basedOn w:val="a0"/>
    <w:uiPriority w:val="99"/>
    <w:unhideWhenUsed/>
    <w:rsid w:val="00F14537"/>
    <w:rPr>
      <w:color w:val="0000FF" w:themeColor="hyperlink"/>
      <w:u w:val="single"/>
    </w:rPr>
  </w:style>
  <w:style w:type="character" w:styleId="a6">
    <w:name w:val="Unresolved Mention"/>
    <w:basedOn w:val="a0"/>
    <w:uiPriority w:val="99"/>
    <w:semiHidden/>
    <w:unhideWhenUsed/>
    <w:rsid w:val="00F14537"/>
    <w:rPr>
      <w:color w:val="605E5C"/>
      <w:shd w:val="clear" w:color="auto" w:fill="E1DFDD"/>
    </w:rPr>
  </w:style>
  <w:style w:type="character" w:styleId="a7">
    <w:name w:val="FollowedHyperlink"/>
    <w:basedOn w:val="a0"/>
    <w:uiPriority w:val="99"/>
    <w:semiHidden/>
    <w:unhideWhenUsed/>
    <w:rsid w:val="0081395D"/>
    <w:rPr>
      <w:color w:val="800080" w:themeColor="followedHyperlink"/>
      <w:u w:val="single"/>
    </w:rPr>
  </w:style>
  <w:style w:type="character" w:customStyle="1" w:styleId="10">
    <w:name w:val="見出し 1 (文字)"/>
    <w:basedOn w:val="a0"/>
    <w:link w:val="1"/>
    <w:uiPriority w:val="9"/>
    <w:rsid w:val="00D27564"/>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326919">
      <w:bodyDiv w:val="1"/>
      <w:marLeft w:val="0"/>
      <w:marRight w:val="0"/>
      <w:marTop w:val="0"/>
      <w:marBottom w:val="0"/>
      <w:divBdr>
        <w:top w:val="none" w:sz="0" w:space="0" w:color="auto"/>
        <w:left w:val="none" w:sz="0" w:space="0" w:color="auto"/>
        <w:bottom w:val="none" w:sz="0" w:space="0" w:color="auto"/>
        <w:right w:val="none" w:sz="0" w:space="0" w:color="auto"/>
      </w:divBdr>
    </w:div>
    <w:div w:id="1386640958">
      <w:bodyDiv w:val="1"/>
      <w:marLeft w:val="0"/>
      <w:marRight w:val="0"/>
      <w:marTop w:val="0"/>
      <w:marBottom w:val="0"/>
      <w:divBdr>
        <w:top w:val="none" w:sz="0" w:space="0" w:color="auto"/>
        <w:left w:val="none" w:sz="0" w:space="0" w:color="auto"/>
        <w:bottom w:val="none" w:sz="0" w:space="0" w:color="auto"/>
        <w:right w:val="none" w:sz="0" w:space="0" w:color="auto"/>
      </w:divBdr>
    </w:div>
    <w:div w:id="1400785034">
      <w:bodyDiv w:val="1"/>
      <w:marLeft w:val="0"/>
      <w:marRight w:val="0"/>
      <w:marTop w:val="0"/>
      <w:marBottom w:val="0"/>
      <w:divBdr>
        <w:top w:val="none" w:sz="0" w:space="0" w:color="auto"/>
        <w:left w:val="none" w:sz="0" w:space="0" w:color="auto"/>
        <w:bottom w:val="none" w:sz="0" w:space="0" w:color="auto"/>
        <w:right w:val="none" w:sz="0" w:space="0" w:color="auto"/>
      </w:divBdr>
    </w:div>
    <w:div w:id="1453595015">
      <w:bodyDiv w:val="1"/>
      <w:marLeft w:val="0"/>
      <w:marRight w:val="0"/>
      <w:marTop w:val="0"/>
      <w:marBottom w:val="0"/>
      <w:divBdr>
        <w:top w:val="none" w:sz="0" w:space="0" w:color="auto"/>
        <w:left w:val="none" w:sz="0" w:space="0" w:color="auto"/>
        <w:bottom w:val="none" w:sz="0" w:space="0" w:color="auto"/>
        <w:right w:val="none" w:sz="0" w:space="0" w:color="auto"/>
      </w:divBdr>
      <w:divsChild>
        <w:div w:id="950942072">
          <w:marLeft w:val="0"/>
          <w:marRight w:val="0"/>
          <w:marTop w:val="0"/>
          <w:marBottom w:val="0"/>
          <w:divBdr>
            <w:top w:val="none" w:sz="0" w:space="0" w:color="auto"/>
            <w:left w:val="none" w:sz="0" w:space="0" w:color="auto"/>
            <w:bottom w:val="none" w:sz="0" w:space="0" w:color="auto"/>
            <w:right w:val="none" w:sz="0" w:space="0" w:color="auto"/>
          </w:divBdr>
          <w:divsChild>
            <w:div w:id="245111224">
              <w:marLeft w:val="0"/>
              <w:marRight w:val="0"/>
              <w:marTop w:val="0"/>
              <w:marBottom w:val="0"/>
              <w:divBdr>
                <w:top w:val="none" w:sz="0" w:space="0" w:color="auto"/>
                <w:left w:val="none" w:sz="0" w:space="0" w:color="auto"/>
                <w:bottom w:val="none" w:sz="0" w:space="0" w:color="auto"/>
                <w:right w:val="none" w:sz="0" w:space="0" w:color="auto"/>
              </w:divBdr>
              <w:divsChild>
                <w:div w:id="13581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59919">
      <w:bodyDiv w:val="1"/>
      <w:marLeft w:val="0"/>
      <w:marRight w:val="0"/>
      <w:marTop w:val="0"/>
      <w:marBottom w:val="0"/>
      <w:divBdr>
        <w:top w:val="none" w:sz="0" w:space="0" w:color="auto"/>
        <w:left w:val="none" w:sz="0" w:space="0" w:color="auto"/>
        <w:bottom w:val="none" w:sz="0" w:space="0" w:color="auto"/>
        <w:right w:val="none" w:sz="0" w:space="0" w:color="auto"/>
      </w:divBdr>
    </w:div>
    <w:div w:id="20442791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7592421C418AF478ED7B4464CFCB334" ma:contentTypeVersion="10" ma:contentTypeDescription="新しいドキュメントを作成します。" ma:contentTypeScope="" ma:versionID="47f8e05490425153fe068efcd0f12cdf">
  <xsd:schema xmlns:xsd="http://www.w3.org/2001/XMLSchema" xmlns:xs="http://www.w3.org/2001/XMLSchema" xmlns:p="http://schemas.microsoft.com/office/2006/metadata/properties" xmlns:ns2="14b9a19b-4750-4eca-9774-f2d9b81e86db" xmlns:ns3="9baae198-83f6-4cbe-8d22-0b5bbb8b0a54" targetNamespace="http://schemas.microsoft.com/office/2006/metadata/properties" ma:root="true" ma:fieldsID="055e1179c115a440369ecf95994254cd" ns2:_="" ns3:_="">
    <xsd:import namespace="14b9a19b-4750-4eca-9774-f2d9b81e86db"/>
    <xsd:import namespace="9baae198-83f6-4cbe-8d22-0b5bbb8b0a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9a19b-4750-4eca-9774-f2d9b81e8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d665d802-0e3f-4965-8b3e-31b3bf3530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aae198-83f6-4cbe-8d22-0b5bbb8b0a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32af669-69a0-49a3-95d4-4796c0a22907}" ma:internalName="TaxCatchAll" ma:showField="CatchAllData" ma:web="9baae198-83f6-4cbe-8d22-0b5bbb8b0a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A313EA-CC9E-473D-B59A-B3E6B453F6F4}"/>
</file>

<file path=customXml/itemProps2.xml><?xml version="1.0" encoding="utf-8"?>
<ds:datastoreItem xmlns:ds="http://schemas.openxmlformats.org/officeDocument/2006/customXml" ds:itemID="{46100C7F-5AF3-4A58-9F9F-A80A9E73C1A0}"/>
</file>

<file path=docProps/app.xml><?xml version="1.0" encoding="utf-8"?>
<Properties xmlns="http://schemas.openxmlformats.org/officeDocument/2006/extended-properties" xmlns:vt="http://schemas.openxmlformats.org/officeDocument/2006/docPropsVTypes">
  <Template>Normal.dotm</Template>
  <TotalTime>140</TotalTime>
  <Pages>1</Pages>
  <Words>155</Words>
  <Characters>884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c:creator>
  <cp:keywords/>
  <dc:description/>
  <cp:lastModifiedBy>SAGAWA Katsutoshi</cp:lastModifiedBy>
  <cp:revision>16</cp:revision>
  <dcterms:created xsi:type="dcterms:W3CDTF">2019-08-09T07:34:00Z</dcterms:created>
  <dcterms:modified xsi:type="dcterms:W3CDTF">2024-10-07T06:12:00Z</dcterms:modified>
</cp:coreProperties>
</file>